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2E457C">
      <w:pPr>
        <w:ind w:left="567" w:firstLine="0"/>
        <w:contextualSpacing/>
      </w:pPr>
      <w:bookmarkStart w:id="0" w:name="Title_2"/>
      <w:bookmarkStart w:id="1" w:name="_GoBack"/>
      <w:bookmarkEnd w:id="1"/>
    </w:p>
    <w:p w:rsidR="00A47C1A" w:rsidRPr="002E457C" w:rsidRDefault="00A47C1A" w:rsidP="00E627A7">
      <w:pPr>
        <w:pStyle w:val="Title"/>
        <w:ind w:firstLine="0"/>
      </w:pPr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65D3D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365D3D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First.Author@institution.org; Second.Author@institution.org</w:t>
      </w:r>
    </w:p>
    <w:p w:rsidR="003D4466" w:rsidRPr="0061481D" w:rsidRDefault="00365D3D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 xml:space="preserve">Third.Author@uottawa.ca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170951" w:rsidRDefault="00A47C1A" w:rsidP="008C7CB2">
      <w:pPr>
        <w:ind w:firstLine="397"/>
        <w:contextualSpacing/>
        <w:mirrorIndents/>
        <w:rPr>
          <w:sz w:val="22"/>
          <w:szCs w:val="22"/>
        </w:rPr>
      </w:pPr>
      <w:r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Presentation for these submissions are limited to 10 minutes (if oral) or poster.</w:t>
      </w:r>
      <w:r w:rsidR="00170951">
        <w:rPr>
          <w:sz w:val="22"/>
          <w:szCs w:val="22"/>
        </w:rPr>
        <w:t xml:space="preserve"> </w:t>
      </w:r>
    </w:p>
    <w:p w:rsidR="00EE1FF7" w:rsidRDefault="00170951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>The IEEE citation format is used. Books and book chapters should be referenced as [1] and [2] respectively. Patents are referenced based on [3] and a thesis can be referenced as [4]. Finally, conference presentations/papers and journal papers need to be reference based on [5] and [6] respectively.</w:t>
      </w:r>
    </w:p>
    <w:p w:rsidR="009427CA" w:rsidRDefault="006C00CA" w:rsidP="008C7CB2">
      <w:pPr>
        <w:ind w:firstLine="397"/>
        <w:contextualSpacing/>
        <w:mirrorIndents/>
        <w:rPr>
          <w:sz w:val="22"/>
          <w:szCs w:val="22"/>
        </w:rPr>
      </w:pPr>
      <w:r w:rsidRPr="006C00CA">
        <w:rPr>
          <w:sz w:val="22"/>
          <w:szCs w:val="22"/>
        </w:rPr>
        <w:t>With the increasing availability of useful information that can be found on the internet, website references must also</w:t>
      </w:r>
      <w:r>
        <w:rPr>
          <w:sz w:val="22"/>
          <w:szCs w:val="22"/>
        </w:rPr>
        <w:t xml:space="preserve"> </w:t>
      </w:r>
      <w:r w:rsidRPr="006C00CA">
        <w:rPr>
          <w:sz w:val="22"/>
          <w:szCs w:val="22"/>
        </w:rPr>
        <w:t>be reported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[1] </w:t>
      </w:r>
      <w:r w:rsidR="00365D3D"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365D3D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9575C3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9575C3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</w:t>
      </w:r>
      <w:proofErr w:type="spellStart"/>
      <w:r w:rsidRPr="00B67943">
        <w:rPr>
          <w:sz w:val="22"/>
          <w:szCs w:val="22"/>
        </w:rPr>
        <w:t>analyzer</w:t>
      </w:r>
      <w:proofErr w:type="spellEnd"/>
      <w:r w:rsidRPr="00B67943">
        <w:rPr>
          <w:sz w:val="22"/>
          <w:szCs w:val="22"/>
        </w:rPr>
        <w:t xml:space="preserve">,” Ph.D. dissertation, Dept. Elect. Eng., Harvard Univ., </w:t>
      </w:r>
      <w:r>
        <w:rPr>
          <w:sz w:val="22"/>
          <w:szCs w:val="22"/>
        </w:rPr>
        <w:t>Cambridge, MA.</w:t>
      </w:r>
    </w:p>
    <w:p w:rsidR="005B17F3" w:rsidRPr="00B50D30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U. V. </w:t>
      </w:r>
      <w:proofErr w:type="spellStart"/>
      <w:r>
        <w:rPr>
          <w:sz w:val="22"/>
          <w:szCs w:val="22"/>
        </w:rPr>
        <w:t>Koc</w:t>
      </w:r>
      <w:proofErr w:type="spellEnd"/>
      <w:r>
        <w:rPr>
          <w:sz w:val="22"/>
          <w:szCs w:val="22"/>
        </w:rPr>
        <w:t xml:space="preserve">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R. E. </w:t>
      </w:r>
      <w:proofErr w:type="spellStart"/>
      <w:r>
        <w:rPr>
          <w:sz w:val="22"/>
          <w:szCs w:val="22"/>
        </w:rPr>
        <w:t>Kalman</w:t>
      </w:r>
      <w:proofErr w:type="spellEnd"/>
      <w:r>
        <w:rPr>
          <w:sz w:val="22"/>
          <w:szCs w:val="22"/>
        </w:rPr>
        <w:t xml:space="preserve">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>K. Author. (2015, May 10). Facility Greenhouse Gas Reporting (2nd ed.) [Online]. Available: http://www.ec.gc.ca/ges-ghg/default.asp?lang=En&amp;n=040E378D-1</w:t>
      </w:r>
    </w:p>
    <w:p w:rsidR="005B17F3" w:rsidRPr="00942EA6" w:rsidRDefault="005B17F3" w:rsidP="005B17F3">
      <w:pPr>
        <w:ind w:firstLine="0"/>
        <w:contextualSpacing/>
        <w:mirrorIndents/>
        <w:rPr>
          <w:sz w:val="22"/>
          <w:szCs w:val="22"/>
        </w:rPr>
      </w:pPr>
    </w:p>
    <w:sectPr w:rsidR="005B17F3" w:rsidRPr="00942EA6" w:rsidSect="00BA4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FA5" w:rsidRDefault="00B65FA5">
      <w:r>
        <w:separator/>
      </w:r>
    </w:p>
  </w:endnote>
  <w:endnote w:type="continuationSeparator" w:id="0">
    <w:p w:rsidR="00B65FA5" w:rsidRDefault="00B6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59B" w:rsidRDefault="009245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Default="00D350F3">
    <w:pPr>
      <w:pStyle w:val="Footer"/>
      <w:jc w:val="center"/>
    </w:pPr>
    <w:r>
      <w:t>X</w:t>
    </w:r>
    <w:r w:rsidR="00A47C1A">
      <w:t>XX-</w:t>
    </w:r>
    <w:r w:rsidR="00913239">
      <w:fldChar w:fldCharType="begin"/>
    </w:r>
    <w:r w:rsidR="00036E07">
      <w:instrText xml:space="preserve"> PAGE </w:instrText>
    </w:r>
    <w:r w:rsidR="00913239">
      <w:fldChar w:fldCharType="separate"/>
    </w:r>
    <w:r w:rsidR="00CF7DB1">
      <w:rPr>
        <w:noProof/>
      </w:rPr>
      <w:t>2</w:t>
    </w:r>
    <w:r w:rsidR="0091323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B50D30" w:rsidRDefault="007E7197" w:rsidP="0061481D">
    <w:pPr>
      <w:pStyle w:val="Footer"/>
      <w:ind w:firstLine="0"/>
      <w:jc w:val="center"/>
      <w:rPr>
        <w:sz w:val="22"/>
        <w:lang w:val="sl-SI"/>
      </w:rPr>
    </w:pPr>
    <w:r>
      <w:rPr>
        <w:sz w:val="22"/>
        <w:lang w:val="sl-SI"/>
      </w:rPr>
      <w:t>ICBES</w:t>
    </w:r>
    <w:r w:rsidR="00314051">
      <w:rPr>
        <w:sz w:val="22"/>
        <w:lang w:val="sl-SI"/>
      </w:rPr>
      <w:t xml:space="preserve"> </w:t>
    </w:r>
    <w:r w:rsidR="00DB410A" w:rsidRPr="00B50D30">
      <w:rPr>
        <w:sz w:val="22"/>
        <w:lang w:val="sl-SI"/>
      </w:rPr>
      <w:t>XXX</w:t>
    </w:r>
    <w:r w:rsidR="00A47C1A" w:rsidRPr="00B50D30">
      <w:rPr>
        <w:sz w:val="22"/>
        <w:lang w:val="sl-SI"/>
      </w:rPr>
      <w:t>-</w:t>
    </w:r>
    <w:r w:rsidR="00913239" w:rsidRPr="00B50D30">
      <w:rPr>
        <w:rStyle w:val="PageNumber"/>
        <w:sz w:val="22"/>
      </w:rPr>
      <w:fldChar w:fldCharType="begin"/>
    </w:r>
    <w:r w:rsidR="00A47C1A" w:rsidRPr="00B50D30">
      <w:rPr>
        <w:rStyle w:val="PageNumber"/>
        <w:sz w:val="22"/>
      </w:rPr>
      <w:instrText xml:space="preserve"> PAGE </w:instrText>
    </w:r>
    <w:r w:rsidR="00913239" w:rsidRPr="00B50D30">
      <w:rPr>
        <w:rStyle w:val="PageNumber"/>
        <w:sz w:val="22"/>
      </w:rPr>
      <w:fldChar w:fldCharType="separate"/>
    </w:r>
    <w:r w:rsidR="000141F4">
      <w:rPr>
        <w:rStyle w:val="PageNumber"/>
        <w:noProof/>
        <w:sz w:val="22"/>
      </w:rPr>
      <w:t>1</w:t>
    </w:r>
    <w:r w:rsidR="00913239" w:rsidRPr="00B50D30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FA5" w:rsidRDefault="00B65FA5">
      <w:r>
        <w:separator/>
      </w:r>
    </w:p>
  </w:footnote>
  <w:footnote w:type="continuationSeparator" w:id="0">
    <w:p w:rsidR="00B65FA5" w:rsidRDefault="00B65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59B" w:rsidRDefault="009245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59B" w:rsidRDefault="009245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0F2" w:rsidRDefault="000141F4" w:rsidP="001114AE">
    <w:pPr>
      <w:pStyle w:val="Footer"/>
      <w:tabs>
        <w:tab w:val="left" w:pos="720"/>
      </w:tabs>
      <w:ind w:firstLine="0"/>
      <w:jc w:val="left"/>
      <w:rPr>
        <w:i/>
        <w:lang w:val="en-CA"/>
      </w:rPr>
    </w:pPr>
    <w:r>
      <w:rPr>
        <w:i/>
        <w:lang w:val="en-CA"/>
      </w:rPr>
      <w:t>Proceedings of the 11</w:t>
    </w:r>
    <w:r w:rsidR="00A210F2">
      <w:rPr>
        <w:i/>
        <w:vertAlign w:val="superscript"/>
        <w:lang w:val="en-CA"/>
      </w:rPr>
      <w:t>th</w:t>
    </w:r>
    <w:r w:rsidR="00A210F2">
      <w:rPr>
        <w:i/>
        <w:lang w:val="en-CA"/>
      </w:rPr>
      <w:t xml:space="preserve"> World Congress on Electrical Engineering and Computer Systems and Sciences (</w:t>
    </w:r>
    <w:r w:rsidR="00881190">
      <w:rPr>
        <w:i/>
        <w:lang w:val="en-CA"/>
      </w:rPr>
      <w:t>EECSS</w:t>
    </w:r>
    <w:r w:rsidR="001114AE">
      <w:rPr>
        <w:i/>
        <w:lang w:val="en-CA"/>
      </w:rPr>
      <w:t>'25</w:t>
    </w:r>
    <w:r w:rsidR="00A210F2">
      <w:rPr>
        <w:i/>
        <w:lang w:val="en-CA"/>
      </w:rPr>
      <w:t>)</w:t>
    </w:r>
  </w:p>
  <w:p w:rsidR="00B373A7" w:rsidRDefault="007D1946" w:rsidP="0042536A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CA"/>
      </w:rPr>
    </w:pPr>
    <w:r>
      <w:rPr>
        <w:i/>
        <w:lang w:val="en-CA"/>
      </w:rPr>
      <w:t>Barcelona, Spain</w:t>
    </w:r>
    <w:r w:rsidR="00B373A7">
      <w:rPr>
        <w:i/>
        <w:lang w:val="en-CA"/>
      </w:rPr>
      <w:t xml:space="preserve"> – </w:t>
    </w:r>
    <w:r w:rsidR="00AB7F36">
      <w:rPr>
        <w:i/>
        <w:lang w:val="en-CA"/>
      </w:rPr>
      <w:t xml:space="preserve">August </w:t>
    </w:r>
    <w:r w:rsidR="0042536A">
      <w:rPr>
        <w:i/>
        <w:lang w:val="en-CA"/>
      </w:rPr>
      <w:t>1</w:t>
    </w:r>
    <w:r w:rsidR="00AB7F36">
      <w:rPr>
        <w:i/>
        <w:lang w:val="en-CA"/>
      </w:rPr>
      <w:t xml:space="preserve"> - 21, 2024</w:t>
    </w:r>
    <w:r w:rsidR="00B373A7" w:rsidRPr="000D1220">
      <w:rPr>
        <w:i/>
        <w:lang w:val="en-CA"/>
      </w:rPr>
      <w:tab/>
    </w:r>
  </w:p>
  <w:p w:rsidR="00B75F47" w:rsidRDefault="00B75F47" w:rsidP="00B75F47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>Paper No. ICBES XXX (The number assigned by the OpenConf System)</w:t>
    </w:r>
  </w:p>
  <w:p w:rsidR="00156C71" w:rsidRPr="00B75F47" w:rsidRDefault="00B75F47" w:rsidP="00B75F47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>DOI: TBA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78A6"/>
    <w:rsid w:val="000141F4"/>
    <w:rsid w:val="00021A6C"/>
    <w:rsid w:val="00026BC3"/>
    <w:rsid w:val="00026D13"/>
    <w:rsid w:val="0003473E"/>
    <w:rsid w:val="00036E07"/>
    <w:rsid w:val="00054FA2"/>
    <w:rsid w:val="00065459"/>
    <w:rsid w:val="00095DE1"/>
    <w:rsid w:val="000B668A"/>
    <w:rsid w:val="000C7419"/>
    <w:rsid w:val="000F268D"/>
    <w:rsid w:val="00103AC2"/>
    <w:rsid w:val="001114AE"/>
    <w:rsid w:val="0011741F"/>
    <w:rsid w:val="001409DA"/>
    <w:rsid w:val="0015499F"/>
    <w:rsid w:val="00156C71"/>
    <w:rsid w:val="00157E71"/>
    <w:rsid w:val="0016494C"/>
    <w:rsid w:val="00170951"/>
    <w:rsid w:val="001726F9"/>
    <w:rsid w:val="0019066A"/>
    <w:rsid w:val="00194D37"/>
    <w:rsid w:val="001C5870"/>
    <w:rsid w:val="001F4C3D"/>
    <w:rsid w:val="001F57B9"/>
    <w:rsid w:val="00206261"/>
    <w:rsid w:val="00210F66"/>
    <w:rsid w:val="00220E8C"/>
    <w:rsid w:val="00241C5A"/>
    <w:rsid w:val="00243A47"/>
    <w:rsid w:val="0024718D"/>
    <w:rsid w:val="002548B2"/>
    <w:rsid w:val="00267D5D"/>
    <w:rsid w:val="00283CD0"/>
    <w:rsid w:val="00295701"/>
    <w:rsid w:val="00295AA2"/>
    <w:rsid w:val="002A5497"/>
    <w:rsid w:val="002C5633"/>
    <w:rsid w:val="002D726B"/>
    <w:rsid w:val="002E19E8"/>
    <w:rsid w:val="002E3A2D"/>
    <w:rsid w:val="002E457C"/>
    <w:rsid w:val="002F4D55"/>
    <w:rsid w:val="002F788F"/>
    <w:rsid w:val="0030251D"/>
    <w:rsid w:val="00314051"/>
    <w:rsid w:val="00322C87"/>
    <w:rsid w:val="003571F4"/>
    <w:rsid w:val="00365D3D"/>
    <w:rsid w:val="00374491"/>
    <w:rsid w:val="00375B18"/>
    <w:rsid w:val="003762F4"/>
    <w:rsid w:val="00377532"/>
    <w:rsid w:val="00387D19"/>
    <w:rsid w:val="00390195"/>
    <w:rsid w:val="00393D37"/>
    <w:rsid w:val="003949CE"/>
    <w:rsid w:val="003A0B06"/>
    <w:rsid w:val="003A427C"/>
    <w:rsid w:val="003A7E1C"/>
    <w:rsid w:val="003B23F8"/>
    <w:rsid w:val="003D4466"/>
    <w:rsid w:val="003E36B7"/>
    <w:rsid w:val="00403E9A"/>
    <w:rsid w:val="00407D83"/>
    <w:rsid w:val="004124A1"/>
    <w:rsid w:val="00420602"/>
    <w:rsid w:val="004239E5"/>
    <w:rsid w:val="0042536A"/>
    <w:rsid w:val="00425E7C"/>
    <w:rsid w:val="00431704"/>
    <w:rsid w:val="004334AC"/>
    <w:rsid w:val="00434209"/>
    <w:rsid w:val="004537C2"/>
    <w:rsid w:val="0046374D"/>
    <w:rsid w:val="00474D36"/>
    <w:rsid w:val="0047581A"/>
    <w:rsid w:val="004762B3"/>
    <w:rsid w:val="0048312F"/>
    <w:rsid w:val="004B0034"/>
    <w:rsid w:val="004C62C9"/>
    <w:rsid w:val="004E42AE"/>
    <w:rsid w:val="004E477E"/>
    <w:rsid w:val="004E519A"/>
    <w:rsid w:val="004E5A3D"/>
    <w:rsid w:val="005037DF"/>
    <w:rsid w:val="00511ABA"/>
    <w:rsid w:val="00511DC4"/>
    <w:rsid w:val="00520734"/>
    <w:rsid w:val="00543723"/>
    <w:rsid w:val="00547739"/>
    <w:rsid w:val="00551D3C"/>
    <w:rsid w:val="005538EF"/>
    <w:rsid w:val="005621EB"/>
    <w:rsid w:val="00571311"/>
    <w:rsid w:val="005774AE"/>
    <w:rsid w:val="0058158D"/>
    <w:rsid w:val="005823DA"/>
    <w:rsid w:val="005825C7"/>
    <w:rsid w:val="00596D16"/>
    <w:rsid w:val="005B17F3"/>
    <w:rsid w:val="005B32C5"/>
    <w:rsid w:val="005B64A9"/>
    <w:rsid w:val="005D6F99"/>
    <w:rsid w:val="005F1E5B"/>
    <w:rsid w:val="005F4E84"/>
    <w:rsid w:val="005F5165"/>
    <w:rsid w:val="006044B0"/>
    <w:rsid w:val="0061481D"/>
    <w:rsid w:val="00624567"/>
    <w:rsid w:val="00624AAA"/>
    <w:rsid w:val="00637C79"/>
    <w:rsid w:val="00643C4C"/>
    <w:rsid w:val="00684753"/>
    <w:rsid w:val="006B4570"/>
    <w:rsid w:val="006C00CA"/>
    <w:rsid w:val="006D6F18"/>
    <w:rsid w:val="006E5B59"/>
    <w:rsid w:val="006F504F"/>
    <w:rsid w:val="00712C0A"/>
    <w:rsid w:val="00716DA9"/>
    <w:rsid w:val="007426A5"/>
    <w:rsid w:val="00761296"/>
    <w:rsid w:val="0078154A"/>
    <w:rsid w:val="0079421E"/>
    <w:rsid w:val="007A273B"/>
    <w:rsid w:val="007D1946"/>
    <w:rsid w:val="007D5D78"/>
    <w:rsid w:val="007E3B69"/>
    <w:rsid w:val="007E4D32"/>
    <w:rsid w:val="007E7197"/>
    <w:rsid w:val="00823890"/>
    <w:rsid w:val="00855BF1"/>
    <w:rsid w:val="00881190"/>
    <w:rsid w:val="008841D0"/>
    <w:rsid w:val="008A1024"/>
    <w:rsid w:val="008A67EB"/>
    <w:rsid w:val="008C2A95"/>
    <w:rsid w:val="008C7CB2"/>
    <w:rsid w:val="008D04CE"/>
    <w:rsid w:val="008D4882"/>
    <w:rsid w:val="008E7292"/>
    <w:rsid w:val="008F2127"/>
    <w:rsid w:val="008F2FF4"/>
    <w:rsid w:val="008F40A6"/>
    <w:rsid w:val="008F64E7"/>
    <w:rsid w:val="009129F6"/>
    <w:rsid w:val="00913239"/>
    <w:rsid w:val="00915D10"/>
    <w:rsid w:val="00922520"/>
    <w:rsid w:val="00922905"/>
    <w:rsid w:val="009230B8"/>
    <w:rsid w:val="0092459B"/>
    <w:rsid w:val="009249A3"/>
    <w:rsid w:val="00942400"/>
    <w:rsid w:val="009427CA"/>
    <w:rsid w:val="00942EA6"/>
    <w:rsid w:val="009575C3"/>
    <w:rsid w:val="00986CB7"/>
    <w:rsid w:val="00993D26"/>
    <w:rsid w:val="00993FB2"/>
    <w:rsid w:val="0099701A"/>
    <w:rsid w:val="009A41C9"/>
    <w:rsid w:val="009B340B"/>
    <w:rsid w:val="009D778B"/>
    <w:rsid w:val="00A00164"/>
    <w:rsid w:val="00A16191"/>
    <w:rsid w:val="00A177CF"/>
    <w:rsid w:val="00A2032C"/>
    <w:rsid w:val="00A210F2"/>
    <w:rsid w:val="00A25271"/>
    <w:rsid w:val="00A315C5"/>
    <w:rsid w:val="00A31DDE"/>
    <w:rsid w:val="00A3284C"/>
    <w:rsid w:val="00A33A17"/>
    <w:rsid w:val="00A41AA0"/>
    <w:rsid w:val="00A47C1A"/>
    <w:rsid w:val="00A561CE"/>
    <w:rsid w:val="00A759DB"/>
    <w:rsid w:val="00A76109"/>
    <w:rsid w:val="00A77868"/>
    <w:rsid w:val="00A80F1E"/>
    <w:rsid w:val="00A85AF2"/>
    <w:rsid w:val="00A93879"/>
    <w:rsid w:val="00AB3114"/>
    <w:rsid w:val="00AB7F36"/>
    <w:rsid w:val="00AE7F4E"/>
    <w:rsid w:val="00AF473E"/>
    <w:rsid w:val="00AF6CFC"/>
    <w:rsid w:val="00B00D37"/>
    <w:rsid w:val="00B0554C"/>
    <w:rsid w:val="00B06102"/>
    <w:rsid w:val="00B10CD7"/>
    <w:rsid w:val="00B373A7"/>
    <w:rsid w:val="00B477B1"/>
    <w:rsid w:val="00B47C3D"/>
    <w:rsid w:val="00B50D30"/>
    <w:rsid w:val="00B65FA5"/>
    <w:rsid w:val="00B75F47"/>
    <w:rsid w:val="00B808E2"/>
    <w:rsid w:val="00B849FC"/>
    <w:rsid w:val="00B84EE8"/>
    <w:rsid w:val="00B93ED0"/>
    <w:rsid w:val="00BA441A"/>
    <w:rsid w:val="00BA503C"/>
    <w:rsid w:val="00BB61BB"/>
    <w:rsid w:val="00BC57F1"/>
    <w:rsid w:val="00BC7CC4"/>
    <w:rsid w:val="00BE7DDB"/>
    <w:rsid w:val="00BF7AE8"/>
    <w:rsid w:val="00C017D4"/>
    <w:rsid w:val="00C0387D"/>
    <w:rsid w:val="00C06A9A"/>
    <w:rsid w:val="00C10B67"/>
    <w:rsid w:val="00C1489B"/>
    <w:rsid w:val="00C22C0E"/>
    <w:rsid w:val="00C23DFD"/>
    <w:rsid w:val="00C31B71"/>
    <w:rsid w:val="00C37406"/>
    <w:rsid w:val="00C50A4E"/>
    <w:rsid w:val="00C5255E"/>
    <w:rsid w:val="00C53F2D"/>
    <w:rsid w:val="00C92C04"/>
    <w:rsid w:val="00C95558"/>
    <w:rsid w:val="00CB0BF7"/>
    <w:rsid w:val="00CB0E30"/>
    <w:rsid w:val="00CD521C"/>
    <w:rsid w:val="00CD71FD"/>
    <w:rsid w:val="00CE76E4"/>
    <w:rsid w:val="00CF000A"/>
    <w:rsid w:val="00CF387C"/>
    <w:rsid w:val="00CF48F6"/>
    <w:rsid w:val="00CF7DB1"/>
    <w:rsid w:val="00D149AD"/>
    <w:rsid w:val="00D236A8"/>
    <w:rsid w:val="00D27C05"/>
    <w:rsid w:val="00D350F3"/>
    <w:rsid w:val="00D47D12"/>
    <w:rsid w:val="00D52F58"/>
    <w:rsid w:val="00D60208"/>
    <w:rsid w:val="00D9023F"/>
    <w:rsid w:val="00DA00A3"/>
    <w:rsid w:val="00DA463A"/>
    <w:rsid w:val="00DB26C8"/>
    <w:rsid w:val="00DB410A"/>
    <w:rsid w:val="00DB691F"/>
    <w:rsid w:val="00DF04CA"/>
    <w:rsid w:val="00E0349E"/>
    <w:rsid w:val="00E0704C"/>
    <w:rsid w:val="00E5318A"/>
    <w:rsid w:val="00E627A7"/>
    <w:rsid w:val="00E64969"/>
    <w:rsid w:val="00E74541"/>
    <w:rsid w:val="00E81348"/>
    <w:rsid w:val="00E8331C"/>
    <w:rsid w:val="00EA3B73"/>
    <w:rsid w:val="00EB1F9E"/>
    <w:rsid w:val="00EC70DC"/>
    <w:rsid w:val="00EE1FF7"/>
    <w:rsid w:val="00EF1B7B"/>
    <w:rsid w:val="00F03E15"/>
    <w:rsid w:val="00F050E3"/>
    <w:rsid w:val="00F07773"/>
    <w:rsid w:val="00F23EE7"/>
    <w:rsid w:val="00F31EA9"/>
    <w:rsid w:val="00F33E74"/>
    <w:rsid w:val="00F43896"/>
    <w:rsid w:val="00F47B2C"/>
    <w:rsid w:val="00F509F7"/>
    <w:rsid w:val="00F53D55"/>
    <w:rsid w:val="00F70039"/>
    <w:rsid w:val="00F80AE9"/>
    <w:rsid w:val="00F814DC"/>
    <w:rsid w:val="00F81F64"/>
    <w:rsid w:val="00F91527"/>
    <w:rsid w:val="00FA6AC1"/>
    <w:rsid w:val="00FD17D2"/>
    <w:rsid w:val="00FD2E31"/>
    <w:rsid w:val="00FD47CD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AE31E2DE-9F56-4163-8F71-B1F7D11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link w:val="HeaderChar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9701A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3DD2-5796-4BBC-9966-C0E7C8EA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5</TotalTime>
  <Pages>1</Pages>
  <Words>348</Words>
  <Characters>1990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Extended Abstract template</vt:lpstr>
    </vt:vector>
  </TitlesOfParts>
  <Manager/>
  <Company/>
  <LinksUpToDate>false</LinksUpToDate>
  <CharactersWithSpaces>2328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Extended Abstract template</dc:title>
  <dc:subject/>
  <dc:creator>International ASET Inc.</dc:creator>
  <cp:keywords/>
  <dc:description/>
  <cp:lastModifiedBy>RiseAndShine .</cp:lastModifiedBy>
  <cp:revision>19</cp:revision>
  <cp:lastPrinted>2012-10-24T18:06:00Z</cp:lastPrinted>
  <dcterms:created xsi:type="dcterms:W3CDTF">2020-01-24T14:27:00Z</dcterms:created>
  <dcterms:modified xsi:type="dcterms:W3CDTF">2024-09-19T17:03:00Z</dcterms:modified>
  <cp:category/>
</cp:coreProperties>
</file>